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61" w:rsidRPr="008074CF" w:rsidRDefault="001E7061" w:rsidP="008074CF">
      <w:pPr>
        <w:pStyle w:val="2"/>
        <w:spacing w:before="0" w:beforeAutospacing="0" w:after="0" w:afterAutospacing="0"/>
        <w:ind w:firstLine="709"/>
        <w:jc w:val="both"/>
        <w:rPr>
          <w:bCs w:val="0"/>
          <w:spacing w:val="4"/>
          <w:sz w:val="28"/>
          <w:szCs w:val="28"/>
        </w:rPr>
      </w:pPr>
      <w:r w:rsidRPr="008074CF">
        <w:rPr>
          <w:bCs w:val="0"/>
          <w:spacing w:val="4"/>
          <w:sz w:val="28"/>
          <w:szCs w:val="28"/>
        </w:rPr>
        <w:t>Прокурор разъясняет. Возможности обжалования действий судебных приставов-исполнителей.</w:t>
      </w:r>
    </w:p>
    <w:p w:rsidR="008074CF" w:rsidRPr="008074CF" w:rsidRDefault="008074CF" w:rsidP="008074CF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pacing w:val="4"/>
          <w:sz w:val="28"/>
          <w:szCs w:val="28"/>
        </w:rPr>
      </w:pPr>
    </w:p>
    <w:p w:rsidR="008074CF" w:rsidRDefault="001E7061" w:rsidP="008074CF">
      <w:pPr>
        <w:ind w:firstLine="709"/>
        <w:jc w:val="both"/>
        <w:rPr>
          <w:spacing w:val="4"/>
          <w:sz w:val="28"/>
          <w:szCs w:val="28"/>
        </w:rPr>
      </w:pPr>
      <w:r w:rsidRPr="008074CF">
        <w:rPr>
          <w:spacing w:val="4"/>
          <w:sz w:val="28"/>
          <w:szCs w:val="28"/>
        </w:rPr>
        <w:t>Обжалование решений, действий (бездействия) судебных приставов-исполнителей возможно как вышестоящим должностным лицам ФССП (федеральная служба судебных приставов), так и в арбитражные суды или суды общей юрисдикции. Порядок досудебного разбирательства не является обязательной стадией.</w:t>
      </w:r>
    </w:p>
    <w:p w:rsidR="008074CF" w:rsidRDefault="001E7061" w:rsidP="008074CF">
      <w:pPr>
        <w:ind w:firstLine="709"/>
        <w:jc w:val="both"/>
        <w:rPr>
          <w:spacing w:val="4"/>
          <w:sz w:val="28"/>
          <w:szCs w:val="28"/>
        </w:rPr>
      </w:pPr>
      <w:r w:rsidRPr="008074CF">
        <w:rPr>
          <w:spacing w:val="4"/>
          <w:sz w:val="28"/>
          <w:szCs w:val="28"/>
        </w:rPr>
        <w:t xml:space="preserve">Жалоба подается по месту нахождения должностного лица – судебного пристава-исполнителя: в арбитражный суд или суд общей юрисдикции, выдавший исполнительный лист, на основании которого возбуждено исполнительное производство. Суд может отказать в принятии жалобы, поданной с нарушением </w:t>
      </w:r>
      <w:r w:rsidR="008074CF">
        <w:rPr>
          <w:spacing w:val="4"/>
          <w:sz w:val="28"/>
          <w:szCs w:val="28"/>
        </w:rPr>
        <w:t xml:space="preserve">подведомственности. Гражданский </w:t>
      </w:r>
      <w:r w:rsidRPr="008074CF">
        <w:rPr>
          <w:spacing w:val="4"/>
          <w:sz w:val="28"/>
          <w:szCs w:val="28"/>
        </w:rPr>
        <w:t xml:space="preserve">процессуальный кодекс Российской Федерации предусматривает возможность обжалования действий судебного пристава-исполнителя не только взыскателем и должником по исполнительному производству, но и любым другим лицом, чьи права и свободы были нарушены действием или решением судебного пристава. </w:t>
      </w:r>
    </w:p>
    <w:p w:rsidR="008074CF" w:rsidRDefault="001E7061" w:rsidP="008074CF">
      <w:pPr>
        <w:ind w:firstLine="709"/>
        <w:jc w:val="both"/>
        <w:rPr>
          <w:spacing w:val="4"/>
          <w:sz w:val="28"/>
          <w:szCs w:val="28"/>
        </w:rPr>
      </w:pPr>
      <w:r w:rsidRPr="008074CF">
        <w:rPr>
          <w:spacing w:val="4"/>
          <w:sz w:val="28"/>
          <w:szCs w:val="28"/>
        </w:rPr>
        <w:t>Жалоба на постановление судебного пристава-исполнителя подается в течение 10 дней со дня вынесения постановления, совершения действия, установления факта бездействия судебного пр</w:t>
      </w:r>
      <w:r w:rsidR="008074CF">
        <w:rPr>
          <w:spacing w:val="4"/>
          <w:sz w:val="28"/>
          <w:szCs w:val="28"/>
        </w:rPr>
        <w:t xml:space="preserve">истава-исполнителя. В случае </w:t>
      </w:r>
      <w:proofErr w:type="spellStart"/>
      <w:r w:rsidR="008074CF">
        <w:rPr>
          <w:spacing w:val="4"/>
          <w:sz w:val="28"/>
          <w:szCs w:val="28"/>
        </w:rPr>
        <w:t>не</w:t>
      </w:r>
      <w:r w:rsidRPr="008074CF">
        <w:rPr>
          <w:spacing w:val="4"/>
          <w:sz w:val="28"/>
          <w:szCs w:val="28"/>
        </w:rPr>
        <w:t>извещения</w:t>
      </w:r>
      <w:proofErr w:type="spellEnd"/>
      <w:r w:rsidRPr="008074CF">
        <w:rPr>
          <w:spacing w:val="4"/>
          <w:sz w:val="28"/>
          <w:szCs w:val="28"/>
        </w:rPr>
        <w:t xml:space="preserve"> о времени и месте совершения действий, жалоба подается в течение 10 дней со дня, когда лицо узнало о вынесении постановления, совершении действия, установлении факта бездействия судебного пристава-исполнителя. Срок рассмотрения жалобы вышестоящим должностным лицом ФССП составляет 10 дней с момента е</w:t>
      </w:r>
      <w:r w:rsidR="008074CF">
        <w:rPr>
          <w:spacing w:val="4"/>
          <w:sz w:val="28"/>
          <w:szCs w:val="28"/>
        </w:rPr>
        <w:t>е</w:t>
      </w:r>
      <w:r w:rsidRPr="008074CF">
        <w:rPr>
          <w:spacing w:val="4"/>
          <w:sz w:val="28"/>
          <w:szCs w:val="28"/>
        </w:rPr>
        <w:t xml:space="preserve"> поступления. </w:t>
      </w:r>
    </w:p>
    <w:p w:rsidR="008074CF" w:rsidRDefault="001E7061" w:rsidP="008074CF">
      <w:pPr>
        <w:ind w:firstLine="709"/>
        <w:jc w:val="both"/>
        <w:rPr>
          <w:spacing w:val="4"/>
          <w:sz w:val="28"/>
          <w:szCs w:val="28"/>
        </w:rPr>
      </w:pPr>
      <w:r w:rsidRPr="008074CF">
        <w:rPr>
          <w:spacing w:val="4"/>
          <w:sz w:val="28"/>
          <w:szCs w:val="28"/>
        </w:rPr>
        <w:t>Кроме того, органы прокуратуры осуществляют надзор за исполнением законов судебными приставами. Гражданин вправе обратиться в органы прокуратуры с жалобой на решения, действия (бездействие) судебных приставов-исполнителей. Срок рассмотрения обращения составляет 30 дней.</w:t>
      </w:r>
    </w:p>
    <w:p w:rsidR="001E7061" w:rsidRPr="008074CF" w:rsidRDefault="001E7061" w:rsidP="008074CF">
      <w:pPr>
        <w:ind w:firstLine="709"/>
        <w:jc w:val="both"/>
        <w:rPr>
          <w:spacing w:val="4"/>
          <w:sz w:val="28"/>
          <w:szCs w:val="28"/>
        </w:rPr>
      </w:pPr>
      <w:r w:rsidRPr="008074CF">
        <w:rPr>
          <w:spacing w:val="4"/>
          <w:sz w:val="28"/>
          <w:szCs w:val="28"/>
        </w:rPr>
        <w:t xml:space="preserve">При поступлении обращения, прокуратурой проводится проверка, по итогам которой, в случае выявления в действиях судебных приставов-исполнителей нарушений закона, прокурор применяет меры прокурорского реагирования. </w:t>
      </w:r>
      <w:proofErr w:type="gramStart"/>
      <w:r w:rsidRPr="008074CF">
        <w:rPr>
          <w:spacing w:val="4"/>
          <w:sz w:val="28"/>
          <w:szCs w:val="28"/>
        </w:rPr>
        <w:t>В частности, при выявлении нарушений прокурор может: внести представление об их устранении нарушений главному судебному приставу с постановкой вопроса о привлечении виновных к дисциплинарной ответственности; приносить протесты вышестоящим должностным лицам на незаконные постановления су</w:t>
      </w:r>
      <w:r w:rsidR="008074CF">
        <w:rPr>
          <w:spacing w:val="4"/>
          <w:sz w:val="28"/>
          <w:szCs w:val="28"/>
        </w:rPr>
        <w:t>дебных приставов-исполнителей;</w:t>
      </w:r>
      <w:r w:rsidRPr="008074CF">
        <w:rPr>
          <w:spacing w:val="4"/>
          <w:sz w:val="28"/>
          <w:szCs w:val="28"/>
        </w:rPr>
        <w:t xml:space="preserve"> при выявлении признаков преступления в действиях судебных приставов-исполнителей, выносить постановление о направлении материалов п</w:t>
      </w:r>
      <w:r w:rsidR="008074CF">
        <w:rPr>
          <w:spacing w:val="4"/>
          <w:sz w:val="28"/>
          <w:szCs w:val="28"/>
        </w:rPr>
        <w:t>роверки в следственный орган;</w:t>
      </w:r>
      <w:proofErr w:type="gramEnd"/>
      <w:r w:rsidR="008074CF">
        <w:rPr>
          <w:spacing w:val="4"/>
          <w:sz w:val="28"/>
          <w:szCs w:val="28"/>
        </w:rPr>
        <w:t> </w:t>
      </w:r>
      <w:r w:rsidRPr="008074CF">
        <w:rPr>
          <w:spacing w:val="4"/>
          <w:sz w:val="28"/>
          <w:szCs w:val="28"/>
        </w:rPr>
        <w:t xml:space="preserve"> обратиться в суды общей юрисдикции и арбитражные суды с заявлением о признании незаконным решения, действия, бездействия судебного пристава-исполнителя.</w:t>
      </w:r>
    </w:p>
    <w:p w:rsidR="001E7061" w:rsidRPr="008074CF" w:rsidRDefault="001E7061" w:rsidP="008074CF">
      <w:pPr>
        <w:ind w:firstLine="709"/>
        <w:jc w:val="both"/>
        <w:rPr>
          <w:sz w:val="28"/>
          <w:szCs w:val="28"/>
        </w:rPr>
      </w:pPr>
    </w:p>
    <w:sectPr w:rsidR="001E7061" w:rsidRPr="008074CF" w:rsidSect="008074CF">
      <w:pgSz w:w="11906" w:h="16838"/>
      <w:pgMar w:top="1134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7061"/>
    <w:rsid w:val="001E7061"/>
    <w:rsid w:val="0080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E70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s-one-sliderdate">
    <w:name w:val="news-one-slider__date"/>
    <w:basedOn w:val="a"/>
    <w:rsid w:val="001E70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 разъясняет</vt:lpstr>
    </vt:vector>
  </TitlesOfParts>
  <Company>Hewlett-Packard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 разъясняет</dc:title>
  <dc:creator>User</dc:creator>
  <cp:lastModifiedBy>Юзер</cp:lastModifiedBy>
  <cp:revision>2</cp:revision>
  <cp:lastPrinted>2020-12-29T04:08:00Z</cp:lastPrinted>
  <dcterms:created xsi:type="dcterms:W3CDTF">2020-12-29T04:09:00Z</dcterms:created>
  <dcterms:modified xsi:type="dcterms:W3CDTF">2020-12-29T04:09:00Z</dcterms:modified>
</cp:coreProperties>
</file>